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3DB" w:rsidRPr="00196D1B" w:rsidP="006413DB" w14:paraId="1C39AE83" w14:textId="77777777">
      <w:pPr>
        <w:pStyle w:val="Header"/>
        <w:rPr>
          <w:sz w:val="20"/>
          <w:szCs w:val="20"/>
        </w:rPr>
      </w:pPr>
      <w:r w:rsidRPr="00196D1B">
        <w:rPr>
          <w:sz w:val="20"/>
          <w:szCs w:val="20"/>
        </w:rPr>
        <w:t>УИД 86MS00</w:t>
      </w:r>
      <w:r>
        <w:rPr>
          <w:sz w:val="20"/>
          <w:szCs w:val="20"/>
        </w:rPr>
        <w:t>24</w:t>
      </w:r>
      <w:r w:rsidRPr="00196D1B">
        <w:rPr>
          <w:sz w:val="20"/>
          <w:szCs w:val="20"/>
        </w:rPr>
        <w:t>-01-202</w:t>
      </w:r>
      <w:r w:rsidR="007419A9">
        <w:rPr>
          <w:sz w:val="20"/>
          <w:szCs w:val="20"/>
        </w:rPr>
        <w:t>6</w:t>
      </w:r>
      <w:r w:rsidRPr="00196D1B">
        <w:rPr>
          <w:sz w:val="20"/>
          <w:szCs w:val="20"/>
        </w:rPr>
        <w:t>-00</w:t>
      </w:r>
      <w:r w:rsidR="007419A9">
        <w:rPr>
          <w:sz w:val="20"/>
          <w:szCs w:val="20"/>
        </w:rPr>
        <w:t>1185</w:t>
      </w:r>
      <w:r w:rsidRPr="00196D1B">
        <w:rPr>
          <w:sz w:val="20"/>
          <w:szCs w:val="20"/>
        </w:rPr>
        <w:t>-</w:t>
      </w:r>
      <w:r w:rsidR="007419A9">
        <w:rPr>
          <w:sz w:val="20"/>
          <w:szCs w:val="20"/>
        </w:rPr>
        <w:t>49</w:t>
      </w:r>
    </w:p>
    <w:p w:rsidR="006413DB" w:rsidP="006413DB" w14:paraId="6BE89960" w14:textId="77777777">
      <w:pPr>
        <w:tabs>
          <w:tab w:val="center" w:pos="5173"/>
          <w:tab w:val="right" w:pos="9637"/>
        </w:tabs>
        <w:ind w:firstLine="709"/>
        <w:jc w:val="center"/>
        <w:rPr>
          <w:b/>
          <w:sz w:val="28"/>
          <w:szCs w:val="28"/>
        </w:rPr>
      </w:pPr>
    </w:p>
    <w:p w:rsidR="006413DB" w:rsidRPr="00C15D51" w:rsidP="006413DB" w14:paraId="5550E425" w14:textId="77777777">
      <w:pPr>
        <w:tabs>
          <w:tab w:val="center" w:pos="5173"/>
          <w:tab w:val="right" w:pos="9637"/>
        </w:tabs>
        <w:ind w:firstLine="709"/>
        <w:jc w:val="center"/>
        <w:rPr>
          <w:b/>
          <w:sz w:val="28"/>
          <w:szCs w:val="28"/>
        </w:rPr>
      </w:pPr>
      <w:r w:rsidRPr="00C15D51">
        <w:rPr>
          <w:b/>
          <w:sz w:val="28"/>
          <w:szCs w:val="28"/>
        </w:rPr>
        <w:t>ПОСТАНОВЛЕНИЕ №</w:t>
      </w:r>
      <w:r>
        <w:rPr>
          <w:b/>
          <w:sz w:val="28"/>
          <w:szCs w:val="28"/>
        </w:rPr>
        <w:t xml:space="preserve"> </w:t>
      </w:r>
      <w:r w:rsidRPr="00DC341C">
        <w:rPr>
          <w:b/>
          <w:color w:val="FF0000"/>
          <w:sz w:val="28"/>
          <w:szCs w:val="28"/>
        </w:rPr>
        <w:t>05-</w:t>
      </w:r>
      <w:r w:rsidR="001815B7">
        <w:rPr>
          <w:b/>
          <w:color w:val="FF0000"/>
          <w:sz w:val="28"/>
          <w:szCs w:val="28"/>
        </w:rPr>
        <w:t>0</w:t>
      </w:r>
      <w:r w:rsidR="007419A9">
        <w:rPr>
          <w:b/>
          <w:color w:val="FF0000"/>
          <w:sz w:val="28"/>
          <w:szCs w:val="28"/>
        </w:rPr>
        <w:t>263</w:t>
      </w:r>
      <w:r w:rsidRPr="00DC341C">
        <w:rPr>
          <w:b/>
          <w:color w:val="FF0000"/>
          <w:sz w:val="28"/>
          <w:szCs w:val="28"/>
        </w:rPr>
        <w:t>-2401/202</w:t>
      </w:r>
      <w:r w:rsidR="001815B7">
        <w:rPr>
          <w:b/>
          <w:color w:val="FF0000"/>
          <w:sz w:val="28"/>
          <w:szCs w:val="28"/>
        </w:rPr>
        <w:t>6</w:t>
      </w:r>
    </w:p>
    <w:p w:rsidR="006413DB" w:rsidRPr="00C15D51" w:rsidP="006413DB" w14:paraId="1B4D4B6A" w14:textId="77777777">
      <w:pPr>
        <w:ind w:firstLine="709"/>
        <w:jc w:val="center"/>
        <w:rPr>
          <w:b/>
          <w:sz w:val="28"/>
          <w:szCs w:val="28"/>
        </w:rPr>
      </w:pPr>
      <w:r w:rsidRPr="00C15D51">
        <w:rPr>
          <w:b/>
          <w:sz w:val="28"/>
          <w:szCs w:val="28"/>
        </w:rPr>
        <w:t>о назначении административного наказания</w:t>
      </w:r>
    </w:p>
    <w:p w:rsidR="006413DB" w:rsidP="006413DB" w14:paraId="7F52F187" w14:textId="77777777">
      <w:pPr>
        <w:jc w:val="both"/>
        <w:rPr>
          <w:rFonts w:eastAsia="MS Mincho"/>
          <w:sz w:val="28"/>
          <w:szCs w:val="28"/>
        </w:rPr>
      </w:pPr>
    </w:p>
    <w:p w:rsidR="007419A9" w:rsidP="006413DB" w14:paraId="2C08C7F2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24</w:t>
      </w:r>
      <w:r w:rsidR="006413DB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марта</w:t>
      </w:r>
      <w:r w:rsidR="006413DB">
        <w:rPr>
          <w:rFonts w:eastAsia="MS Mincho"/>
          <w:sz w:val="28"/>
          <w:szCs w:val="28"/>
        </w:rPr>
        <w:t xml:space="preserve"> 202</w:t>
      </w:r>
      <w:r w:rsidR="00DC341C">
        <w:rPr>
          <w:rFonts w:eastAsia="MS Mincho"/>
          <w:sz w:val="28"/>
          <w:szCs w:val="28"/>
        </w:rPr>
        <w:t>6</w:t>
      </w:r>
      <w:r w:rsidRPr="00B16325" w:rsidR="006413DB">
        <w:rPr>
          <w:rFonts w:eastAsia="MS Mincho"/>
          <w:sz w:val="28"/>
          <w:szCs w:val="28"/>
        </w:rPr>
        <w:t xml:space="preserve"> г</w:t>
      </w:r>
      <w:r w:rsidR="006413DB">
        <w:rPr>
          <w:rFonts w:eastAsia="MS Mincho"/>
          <w:sz w:val="28"/>
          <w:szCs w:val="28"/>
        </w:rPr>
        <w:t xml:space="preserve">ода </w:t>
      </w:r>
      <w:r w:rsidRPr="00B16325" w:rsidR="006413DB">
        <w:rPr>
          <w:rFonts w:eastAsia="MS Mincho"/>
          <w:sz w:val="28"/>
          <w:szCs w:val="28"/>
        </w:rPr>
        <w:tab/>
      </w:r>
      <w:r w:rsidRPr="00B16325" w:rsidR="006413DB">
        <w:rPr>
          <w:rFonts w:eastAsia="MS Mincho"/>
          <w:sz w:val="28"/>
          <w:szCs w:val="28"/>
        </w:rPr>
        <w:tab/>
      </w:r>
      <w:r w:rsidRPr="00B16325" w:rsidR="006413DB">
        <w:rPr>
          <w:rFonts w:eastAsia="MS Mincho"/>
          <w:sz w:val="28"/>
          <w:szCs w:val="28"/>
        </w:rPr>
        <w:tab/>
      </w:r>
      <w:r w:rsidRPr="00B16325" w:rsidR="006413DB">
        <w:rPr>
          <w:rFonts w:eastAsia="MS Mincho"/>
          <w:sz w:val="28"/>
          <w:szCs w:val="28"/>
        </w:rPr>
        <w:tab/>
      </w:r>
      <w:r w:rsidRPr="00B16325" w:rsidR="006413DB">
        <w:rPr>
          <w:rFonts w:eastAsia="MS Mincho"/>
          <w:sz w:val="28"/>
          <w:szCs w:val="28"/>
        </w:rPr>
        <w:tab/>
        <w:t xml:space="preserve">   </w:t>
      </w:r>
      <w:r w:rsidR="006413DB">
        <w:rPr>
          <w:rFonts w:eastAsia="MS Mincho"/>
          <w:sz w:val="28"/>
          <w:szCs w:val="28"/>
        </w:rPr>
        <w:t xml:space="preserve">                 </w:t>
      </w:r>
      <w:r w:rsidR="00256392">
        <w:rPr>
          <w:rFonts w:eastAsia="MS Mincho"/>
          <w:sz w:val="28"/>
          <w:szCs w:val="28"/>
        </w:rPr>
        <w:t xml:space="preserve">                </w:t>
      </w:r>
      <w:r w:rsidR="006413DB">
        <w:rPr>
          <w:rFonts w:eastAsia="MS Mincho"/>
          <w:sz w:val="28"/>
          <w:szCs w:val="28"/>
        </w:rPr>
        <w:t xml:space="preserve"> </w:t>
      </w:r>
      <w:r w:rsidRPr="00B16325" w:rsidR="006413DB">
        <w:rPr>
          <w:rFonts w:eastAsia="MS Mincho"/>
          <w:sz w:val="28"/>
          <w:szCs w:val="28"/>
        </w:rPr>
        <w:t>г.</w:t>
      </w:r>
      <w:r w:rsidR="006413DB">
        <w:rPr>
          <w:rFonts w:eastAsia="MS Mincho"/>
          <w:sz w:val="28"/>
          <w:szCs w:val="28"/>
        </w:rPr>
        <w:t xml:space="preserve"> </w:t>
      </w:r>
      <w:r w:rsidRPr="00B16325" w:rsidR="006413DB">
        <w:rPr>
          <w:rFonts w:eastAsia="MS Mincho"/>
          <w:sz w:val="28"/>
          <w:szCs w:val="28"/>
        </w:rPr>
        <w:t xml:space="preserve">Пыть-Ях   </w:t>
      </w:r>
      <w:r w:rsidRPr="00B16325" w:rsidR="006413DB">
        <w:rPr>
          <w:rFonts w:eastAsia="MS Mincho"/>
          <w:sz w:val="28"/>
          <w:szCs w:val="28"/>
        </w:rPr>
        <w:tab/>
      </w:r>
      <w:r w:rsidRPr="00B16325" w:rsidR="006413DB">
        <w:rPr>
          <w:rFonts w:eastAsia="MS Mincho"/>
          <w:sz w:val="28"/>
          <w:szCs w:val="28"/>
        </w:rPr>
        <w:tab/>
      </w:r>
    </w:p>
    <w:p w:rsidR="006413DB" w:rsidRPr="005C1991" w:rsidP="006413DB" w14:paraId="67EB6B26" w14:textId="77777777">
      <w:pPr>
        <w:jc w:val="both"/>
        <w:rPr>
          <w:rFonts w:eastAsia="MS Mincho"/>
          <w:sz w:val="16"/>
          <w:szCs w:val="16"/>
        </w:rPr>
      </w:pPr>
      <w:r w:rsidRPr="00B16325">
        <w:rPr>
          <w:rFonts w:eastAsia="MS Mincho"/>
          <w:sz w:val="28"/>
          <w:szCs w:val="28"/>
        </w:rPr>
        <w:tab/>
      </w:r>
      <w:r w:rsidRPr="00B16325">
        <w:rPr>
          <w:rFonts w:eastAsia="MS Mincho"/>
          <w:sz w:val="28"/>
          <w:szCs w:val="28"/>
        </w:rPr>
        <w:tab/>
      </w:r>
      <w:r w:rsidRPr="00B16325">
        <w:rPr>
          <w:rFonts w:eastAsia="MS Mincho"/>
          <w:sz w:val="28"/>
          <w:szCs w:val="28"/>
        </w:rPr>
        <w:tab/>
      </w:r>
      <w:r w:rsidRPr="005C1991">
        <w:rPr>
          <w:rFonts w:eastAsia="MS Mincho"/>
          <w:sz w:val="16"/>
          <w:szCs w:val="16"/>
        </w:rPr>
        <w:tab/>
      </w:r>
      <w:r w:rsidRPr="005C1991">
        <w:rPr>
          <w:rFonts w:eastAsia="MS Mincho"/>
          <w:sz w:val="16"/>
          <w:szCs w:val="16"/>
        </w:rPr>
        <w:tab/>
      </w:r>
      <w:r w:rsidRPr="005C1991">
        <w:rPr>
          <w:rFonts w:eastAsia="MS Mincho"/>
          <w:sz w:val="16"/>
          <w:szCs w:val="16"/>
        </w:rPr>
        <w:tab/>
      </w:r>
      <w:r w:rsidRPr="005C1991">
        <w:rPr>
          <w:rFonts w:eastAsia="MS Mincho"/>
          <w:sz w:val="16"/>
          <w:szCs w:val="16"/>
        </w:rPr>
        <w:tab/>
      </w:r>
    </w:p>
    <w:p w:rsidR="006413DB" w:rsidP="006413DB" w14:paraId="4D7A81A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9962E0">
        <w:rPr>
          <w:rFonts w:eastAsia="MS Mincho"/>
          <w:sz w:val="28"/>
          <w:szCs w:val="28"/>
        </w:rPr>
        <w:t xml:space="preserve">Мировой судья судебного участка № 1 </w:t>
      </w:r>
      <w:r w:rsidRPr="009962E0">
        <w:rPr>
          <w:rFonts w:eastAsia="MS Mincho"/>
          <w:sz w:val="28"/>
          <w:szCs w:val="28"/>
        </w:rPr>
        <w:t>Пыть-Яхского</w:t>
      </w:r>
      <w:r w:rsidRPr="009962E0">
        <w:rPr>
          <w:rFonts w:eastAsia="MS Mincho"/>
          <w:sz w:val="28"/>
          <w:szCs w:val="28"/>
        </w:rPr>
        <w:t xml:space="preserve"> судебного района Ханты-Мансийского автономного округа-Югры Костарева Е</w:t>
      </w:r>
      <w:r>
        <w:rPr>
          <w:rFonts w:eastAsia="MS Mincho"/>
          <w:sz w:val="28"/>
          <w:szCs w:val="28"/>
        </w:rPr>
        <w:t xml:space="preserve">лена </w:t>
      </w:r>
      <w:r w:rsidRPr="009962E0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горевна</w:t>
      </w:r>
      <w:r w:rsidRPr="009962E0">
        <w:rPr>
          <w:rFonts w:eastAsia="MS Mincho"/>
          <w:sz w:val="28"/>
          <w:szCs w:val="28"/>
        </w:rPr>
        <w:t xml:space="preserve">, находящийся по адресу: 628380, ХМАО-Югра, г. Пыть-Ях, 2 </w:t>
      </w:r>
      <w:r w:rsidRPr="009962E0">
        <w:rPr>
          <w:rFonts w:eastAsia="MS Mincho"/>
          <w:sz w:val="28"/>
          <w:szCs w:val="28"/>
        </w:rPr>
        <w:t>мкр</w:t>
      </w:r>
      <w:r w:rsidRPr="009962E0">
        <w:rPr>
          <w:rFonts w:eastAsia="MS Mincho"/>
          <w:sz w:val="28"/>
          <w:szCs w:val="28"/>
        </w:rPr>
        <w:t xml:space="preserve">., д. 4, </w:t>
      </w:r>
    </w:p>
    <w:p w:rsidR="006413DB" w:rsidRPr="009962E0" w:rsidP="006413DB" w14:paraId="6FCC85E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9962E0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ст. </w:t>
      </w:r>
      <w:r>
        <w:rPr>
          <w:rFonts w:eastAsia="MS Mincho"/>
          <w:sz w:val="28"/>
          <w:szCs w:val="28"/>
        </w:rPr>
        <w:t>15</w:t>
      </w:r>
      <w:r w:rsidRPr="009962E0">
        <w:rPr>
          <w:rFonts w:eastAsia="MS Mincho"/>
          <w:sz w:val="28"/>
          <w:szCs w:val="28"/>
        </w:rPr>
        <w:t>.</w:t>
      </w:r>
      <w:r>
        <w:rPr>
          <w:rFonts w:eastAsia="MS Mincho"/>
          <w:sz w:val="28"/>
          <w:szCs w:val="28"/>
        </w:rPr>
        <w:t>5</w:t>
      </w:r>
      <w:r w:rsidRPr="009962E0">
        <w:rPr>
          <w:rFonts w:eastAsia="MS Mincho"/>
          <w:sz w:val="28"/>
          <w:szCs w:val="28"/>
        </w:rPr>
        <w:t xml:space="preserve"> Кодекса Российской Федерации об административных правонарушениях в отношении </w:t>
      </w:r>
    </w:p>
    <w:p w:rsidR="007419A9" w:rsidP="003E5BB3" w14:paraId="143A15DC" w14:textId="0A2576FE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 w:rsidRPr="007419A9">
        <w:rPr>
          <w:rFonts w:ascii="Times New Roman" w:eastAsia="MS Mincho" w:hAnsi="Times New Roman"/>
          <w:sz w:val="28"/>
          <w:szCs w:val="28"/>
        </w:rPr>
        <w:t xml:space="preserve">должностного лица – председателя Потребительского гаражно-строительного кооператива «Сибирь» Лещука Сергея Григорьевича, </w:t>
      </w:r>
      <w:r w:rsidR="00631C64">
        <w:rPr>
          <w:rFonts w:ascii="Times New Roman" w:eastAsia="MS Mincho" w:hAnsi="Times New Roman"/>
          <w:sz w:val="28"/>
          <w:szCs w:val="28"/>
        </w:rPr>
        <w:t>---</w:t>
      </w:r>
      <w:r w:rsidRPr="00A847AD" w:rsidR="00392D99">
        <w:rPr>
          <w:rFonts w:ascii="Times New Roman" w:eastAsia="MS Mincho" w:hAnsi="Times New Roman"/>
          <w:sz w:val="28"/>
          <w:szCs w:val="28"/>
        </w:rPr>
        <w:t xml:space="preserve">   </w:t>
      </w:r>
    </w:p>
    <w:p w:rsidR="00130FD1" w:rsidP="003E5BB3" w14:paraId="13656713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 w:rsidRPr="00A847AD">
        <w:rPr>
          <w:rFonts w:ascii="Times New Roman" w:eastAsia="MS Mincho" w:hAnsi="Times New Roman"/>
          <w:sz w:val="28"/>
          <w:szCs w:val="28"/>
        </w:rPr>
        <w:t xml:space="preserve"> </w:t>
      </w:r>
    </w:p>
    <w:p w:rsidR="00392D99" w:rsidRPr="00130FD1" w:rsidP="00130FD1" w14:paraId="343008B0" w14:textId="77777777">
      <w:pPr>
        <w:pStyle w:val="PlainText"/>
        <w:ind w:left="2832" w:firstLine="708"/>
        <w:rPr>
          <w:rFonts w:ascii="Times New Roman" w:eastAsia="MS Mincho" w:hAnsi="Times New Roman"/>
          <w:b/>
          <w:sz w:val="28"/>
          <w:szCs w:val="28"/>
        </w:rPr>
      </w:pPr>
      <w:r>
        <w:rPr>
          <w:rFonts w:ascii="Times New Roman" w:eastAsia="MS Mincho" w:hAnsi="Times New Roman"/>
          <w:b/>
          <w:sz w:val="28"/>
          <w:szCs w:val="28"/>
        </w:rPr>
        <w:t xml:space="preserve">   </w:t>
      </w:r>
      <w:r w:rsidRPr="00130FD1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392D99" w:rsidRPr="00392D99" w:rsidP="00392D99" w14:paraId="31CA1809" w14:textId="77777777">
      <w:pPr>
        <w:pStyle w:val="PlainText"/>
        <w:ind w:left="2832"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7F33F2" w:rsidP="001660D0" w14:paraId="3108F1C7" w14:textId="22DC656A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---</w:t>
      </w:r>
      <w:r w:rsidR="00DC341C">
        <w:rPr>
          <w:rFonts w:eastAsia="MS Mincho"/>
          <w:sz w:val="28"/>
          <w:szCs w:val="28"/>
        </w:rPr>
        <w:t xml:space="preserve"> года</w:t>
      </w:r>
      <w:r w:rsidRPr="007F33F2">
        <w:rPr>
          <w:rFonts w:eastAsia="MS Mincho"/>
          <w:sz w:val="28"/>
          <w:szCs w:val="28"/>
        </w:rPr>
        <w:t xml:space="preserve"> по адресу: ХМАО-Югра, г. </w:t>
      </w:r>
      <w:r>
        <w:rPr>
          <w:rFonts w:eastAsia="MS Mincho"/>
          <w:sz w:val="28"/>
          <w:szCs w:val="28"/>
        </w:rPr>
        <w:t>---</w:t>
      </w:r>
      <w:r w:rsidRPr="007F33F2">
        <w:rPr>
          <w:rFonts w:eastAsia="MS Mincho"/>
          <w:sz w:val="28"/>
          <w:szCs w:val="28"/>
        </w:rPr>
        <w:t xml:space="preserve"> </w:t>
      </w:r>
      <w:r w:rsidRPr="007419A9" w:rsidR="007419A9">
        <w:rPr>
          <w:rFonts w:eastAsia="MS Mincho"/>
          <w:sz w:val="28"/>
          <w:szCs w:val="28"/>
        </w:rPr>
        <w:t>председател</w:t>
      </w:r>
      <w:r w:rsidR="007419A9">
        <w:rPr>
          <w:rFonts w:eastAsia="MS Mincho"/>
          <w:sz w:val="28"/>
          <w:szCs w:val="28"/>
        </w:rPr>
        <w:t>ь</w:t>
      </w:r>
      <w:r w:rsidRPr="007419A9" w:rsidR="007419A9">
        <w:rPr>
          <w:rFonts w:eastAsia="MS Mincho"/>
          <w:sz w:val="28"/>
          <w:szCs w:val="28"/>
        </w:rPr>
        <w:t xml:space="preserve"> Потребительского гаражно-строительного кооператива «Сибирь» Лещук С</w:t>
      </w:r>
      <w:r w:rsidR="007419A9">
        <w:rPr>
          <w:rFonts w:eastAsia="MS Mincho"/>
          <w:sz w:val="28"/>
          <w:szCs w:val="28"/>
        </w:rPr>
        <w:t>.</w:t>
      </w:r>
      <w:r w:rsidRPr="007419A9" w:rsidR="007419A9">
        <w:rPr>
          <w:rFonts w:eastAsia="MS Mincho"/>
          <w:sz w:val="28"/>
          <w:szCs w:val="28"/>
        </w:rPr>
        <w:t>Г</w:t>
      </w:r>
      <w:r w:rsidR="007419A9">
        <w:rPr>
          <w:rFonts w:eastAsia="MS Mincho"/>
          <w:sz w:val="28"/>
          <w:szCs w:val="28"/>
        </w:rPr>
        <w:t>.</w:t>
      </w:r>
      <w:r w:rsidRPr="007F33F2">
        <w:rPr>
          <w:rFonts w:eastAsia="MS Mincho"/>
          <w:sz w:val="28"/>
          <w:szCs w:val="28"/>
        </w:rPr>
        <w:t>, в нарушение п. 7 ст. 431 Налогового кодекса Российской Федерации</w:t>
      </w:r>
      <w:r>
        <w:rPr>
          <w:rFonts w:eastAsia="MS Mincho"/>
          <w:sz w:val="28"/>
          <w:szCs w:val="28"/>
        </w:rPr>
        <w:t xml:space="preserve"> </w:t>
      </w:r>
      <w:r w:rsidRPr="007F33F2">
        <w:rPr>
          <w:rFonts w:eastAsia="MS Mincho"/>
          <w:sz w:val="28"/>
          <w:szCs w:val="28"/>
        </w:rPr>
        <w:t xml:space="preserve">расчет по страховым взносам за </w:t>
      </w:r>
      <w:r w:rsidR="007419A9">
        <w:rPr>
          <w:rFonts w:eastAsia="MS Mincho"/>
          <w:sz w:val="28"/>
          <w:szCs w:val="28"/>
        </w:rPr>
        <w:t>3</w:t>
      </w:r>
      <w:r w:rsidRPr="007F33F2">
        <w:rPr>
          <w:rFonts w:eastAsia="MS Mincho"/>
          <w:sz w:val="28"/>
          <w:szCs w:val="28"/>
        </w:rPr>
        <w:t xml:space="preserve"> месяц</w:t>
      </w:r>
      <w:r w:rsidR="007419A9">
        <w:rPr>
          <w:rFonts w:eastAsia="MS Mincho"/>
          <w:sz w:val="28"/>
          <w:szCs w:val="28"/>
        </w:rPr>
        <w:t>а</w:t>
      </w:r>
      <w:r w:rsidR="00A40511">
        <w:rPr>
          <w:rFonts w:eastAsia="MS Mincho"/>
          <w:sz w:val="28"/>
          <w:szCs w:val="28"/>
        </w:rPr>
        <w:t>, квартальный</w:t>
      </w:r>
      <w:r w:rsidRPr="007F33F2">
        <w:rPr>
          <w:rFonts w:eastAsia="MS Mincho"/>
          <w:sz w:val="28"/>
          <w:szCs w:val="28"/>
        </w:rPr>
        <w:t xml:space="preserve"> 202</w:t>
      </w:r>
      <w:r w:rsidR="003E5BB3">
        <w:rPr>
          <w:rFonts w:eastAsia="MS Mincho"/>
          <w:sz w:val="28"/>
          <w:szCs w:val="28"/>
        </w:rPr>
        <w:t>5</w:t>
      </w:r>
      <w:r w:rsidRPr="007F33F2">
        <w:rPr>
          <w:rFonts w:eastAsia="MS Mincho"/>
          <w:sz w:val="28"/>
          <w:szCs w:val="28"/>
        </w:rPr>
        <w:t xml:space="preserve"> года, который следовало представить в Межрайонную ИФНС России №</w:t>
      </w:r>
      <w:r w:rsidR="00364A52">
        <w:rPr>
          <w:rFonts w:eastAsia="MS Mincho"/>
          <w:sz w:val="28"/>
          <w:szCs w:val="28"/>
        </w:rPr>
        <w:t xml:space="preserve"> 7</w:t>
      </w:r>
      <w:r w:rsidRPr="007F33F2">
        <w:rPr>
          <w:rFonts w:eastAsia="MS Mincho"/>
          <w:sz w:val="28"/>
          <w:szCs w:val="28"/>
        </w:rPr>
        <w:t xml:space="preserve"> по Ханты-Мансийскому автономному округу – Югре не позднее </w:t>
      </w:r>
      <w:r>
        <w:rPr>
          <w:rFonts w:eastAsia="MS Mincho"/>
          <w:sz w:val="28"/>
          <w:szCs w:val="28"/>
        </w:rPr>
        <w:t>---</w:t>
      </w:r>
      <w:r w:rsidR="00364A52">
        <w:rPr>
          <w:rFonts w:eastAsia="MS Mincho"/>
          <w:sz w:val="28"/>
          <w:szCs w:val="28"/>
        </w:rPr>
        <w:t xml:space="preserve"> представил в</w:t>
      </w:r>
      <w:r w:rsidRPr="007F33F2">
        <w:rPr>
          <w:rFonts w:eastAsia="MS Mincho"/>
          <w:sz w:val="28"/>
          <w:szCs w:val="28"/>
        </w:rPr>
        <w:t xml:space="preserve"> указанный налоговой орган </w:t>
      </w:r>
      <w:r>
        <w:rPr>
          <w:rFonts w:eastAsia="MS Mincho"/>
          <w:sz w:val="28"/>
          <w:szCs w:val="28"/>
        </w:rPr>
        <w:t>---</w:t>
      </w:r>
      <w:r w:rsidRPr="007F33F2">
        <w:rPr>
          <w:rFonts w:eastAsia="MS Mincho"/>
          <w:sz w:val="28"/>
          <w:szCs w:val="28"/>
        </w:rPr>
        <w:t>, то есть совершил административное правонарушение, предусмотренное ст. 15.5 Кодекса Российской Федерации об административных правонарушениях.</w:t>
      </w:r>
    </w:p>
    <w:p w:rsidR="001660D0" w:rsidRPr="00F9334B" w:rsidP="001660D0" w14:paraId="3F30375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F9334B">
        <w:rPr>
          <w:rFonts w:eastAsia="MS Mincho"/>
          <w:sz w:val="28"/>
          <w:szCs w:val="28"/>
        </w:rPr>
        <w:t xml:space="preserve">Лицо, в отношении которого составлен протокол, от вручения извещений о времени и месте рассмотрения дела, уклоняется. Направленное по адресу места жительства и </w:t>
      </w:r>
      <w:r>
        <w:rPr>
          <w:rFonts w:eastAsia="MS Mincho"/>
          <w:sz w:val="28"/>
          <w:szCs w:val="28"/>
        </w:rPr>
        <w:t>работы</w:t>
      </w:r>
      <w:r w:rsidRPr="00F9334B">
        <w:rPr>
          <w:rFonts w:eastAsia="MS Mincho"/>
          <w:sz w:val="28"/>
          <w:szCs w:val="28"/>
        </w:rPr>
        <w:t xml:space="preserve"> судебное извещение не получает. В судебное заседание не явился, причин неявки не сообщил, об отложении рассмотрения дела не ходатайствовал. Мировой судья полагает исполненной обязанность по извещению о времени и месте рассмотрения дела, признает причину его неявки неуважительной, с учетом разъяснений, данных в п. 6 </w:t>
      </w:r>
      <w:r w:rsidRPr="00F9334B">
        <w:rPr>
          <w:sz w:val="28"/>
          <w:szCs w:val="28"/>
        </w:rPr>
        <w:t xml:space="preserve">Постановления Пленума Верховного Суда РФ от 24 марта 2005 г. № 5 </w:t>
      </w:r>
      <w:r>
        <w:rPr>
          <w:sz w:val="28"/>
          <w:szCs w:val="28"/>
        </w:rPr>
        <w:t>«</w:t>
      </w:r>
      <w:r w:rsidRPr="00F9334B">
        <w:rPr>
          <w:sz w:val="28"/>
          <w:szCs w:val="28"/>
        </w:rPr>
        <w:t>О некоторых вопросах, возникающих у судов при применении Кодекса Российской Федерации об административных правонарушениях</w:t>
      </w:r>
      <w:r>
        <w:rPr>
          <w:sz w:val="28"/>
          <w:szCs w:val="28"/>
        </w:rPr>
        <w:t>»</w:t>
      </w:r>
      <w:r w:rsidRPr="00F9334B">
        <w:rPr>
          <w:sz w:val="28"/>
          <w:szCs w:val="28"/>
        </w:rPr>
        <w:t>, мировой судья</w:t>
      </w:r>
      <w:r w:rsidRPr="00F9334B">
        <w:rPr>
          <w:rFonts w:eastAsia="MS Mincho"/>
          <w:sz w:val="28"/>
          <w:szCs w:val="28"/>
        </w:rPr>
        <w:t xml:space="preserve"> полагает возможным рассмотреть дело в его отсутствие. </w:t>
      </w:r>
    </w:p>
    <w:p w:rsidR="00364A52" w:rsidRPr="00364A52" w:rsidP="00364A52" w14:paraId="37C7A221" w14:textId="77777777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64A52">
        <w:rPr>
          <w:rFonts w:eastAsia="Calibri"/>
          <w:sz w:val="28"/>
          <w:szCs w:val="28"/>
          <w:lang w:eastAsia="en-US"/>
        </w:rPr>
        <w:t>Исследовав представленные материалы дела, мировой судья приходит к следующему.</w:t>
      </w:r>
    </w:p>
    <w:p w:rsidR="00364A52" w:rsidRPr="00364A52" w:rsidP="00364A52" w14:paraId="00A39533" w14:textId="77777777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64A52">
        <w:rPr>
          <w:rFonts w:eastAsia="Calibri"/>
          <w:sz w:val="28"/>
          <w:szCs w:val="28"/>
          <w:lang w:eastAsia="en-US"/>
        </w:rPr>
        <w:t>В силу ст. 15.5 Кодекса Российской Федерации об административных правонарушениях административно противоправным и наказуемым признается нарушение установленных законодательством о налогах и сборах сроков представления расчета по страховым взносам в налоговый орган по месту учета.</w:t>
      </w:r>
    </w:p>
    <w:p w:rsidR="00364A52" w:rsidRPr="00364A52" w:rsidP="00364A52" w14:paraId="1E9F6466" w14:textId="7777777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64A52">
        <w:rPr>
          <w:rFonts w:eastAsia="Calibri"/>
          <w:sz w:val="28"/>
          <w:szCs w:val="28"/>
          <w:lang w:eastAsia="en-US"/>
        </w:rPr>
        <w:t>В соответствии с подп. 4 п. 1 ст. 23 Налогового кодекса Российской Федерации налогоплательщики обязаны представлять в установленном порядке в налоговый орган по месту учета расчеты, если такая обязанность предусмотрена законодательством о налогах и сборах.</w:t>
      </w:r>
    </w:p>
    <w:p w:rsidR="00364A52" w:rsidRPr="00364A52" w:rsidP="00C93BB9" w14:paraId="63DB7099" w14:textId="7777777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64A52">
        <w:rPr>
          <w:rFonts w:eastAsia="Calibri"/>
          <w:sz w:val="28"/>
          <w:szCs w:val="28"/>
          <w:lang w:eastAsia="en-US"/>
        </w:rPr>
        <w:t xml:space="preserve">Согласно п. 7 ст. 431 Налогового кодекса Российской Федерации </w:t>
      </w:r>
      <w:r w:rsidR="00C93BB9">
        <w:rPr>
          <w:rFonts w:eastAsia="Calibri"/>
          <w:sz w:val="28"/>
          <w:szCs w:val="28"/>
          <w:lang w:eastAsia="en-US"/>
        </w:rPr>
        <w:t>п</w:t>
      </w:r>
      <w:r w:rsidRPr="00C93BB9" w:rsidR="00C93BB9">
        <w:rPr>
          <w:rFonts w:eastAsia="Calibri"/>
          <w:sz w:val="28"/>
          <w:szCs w:val="28"/>
          <w:lang w:eastAsia="en-US"/>
        </w:rPr>
        <w:t>лательщики, указанные в подпункте 1 пункта 1 статьи 419 настоящего Кодекса (за исключением физических лиц, производящих выплаты, указанные в подпункте 3 пункта 3 статьи 422 настоящего Кодекса), в том числе являющиеся налогоплательщиками, отнесенными к категории крупнейших, представляют по форме, формату и в порядке, которые утверждены федеральным органом исполнительной власти, уполномоченным по контролю и надзору в области налогов и сборов, в налоговый орган по месту нахождения организации и по месту нахождения обособленных подразделений организации, которым организацией открыты счета в банках и которые начисляют и производят выплаты и иные вознаграждения в пользу физических лиц, по месту жительства физического лица, производящего выплаты и иные вознаграждения физическим лицам:</w:t>
      </w:r>
      <w:r w:rsidR="00C93BB9">
        <w:rPr>
          <w:rFonts w:eastAsia="Calibri"/>
          <w:sz w:val="28"/>
          <w:szCs w:val="28"/>
          <w:lang w:eastAsia="en-US"/>
        </w:rPr>
        <w:t xml:space="preserve"> </w:t>
      </w:r>
      <w:r w:rsidRPr="00C93BB9" w:rsidR="00C93BB9">
        <w:rPr>
          <w:rFonts w:eastAsia="Calibri"/>
          <w:sz w:val="28"/>
          <w:szCs w:val="28"/>
          <w:lang w:eastAsia="en-US"/>
        </w:rPr>
        <w:t>расчет по страховым взносам - не позднее 25-го числа месяца, следующего за расчетным (отчетным) периодом</w:t>
      </w:r>
      <w:r w:rsidRPr="00364A52">
        <w:rPr>
          <w:rFonts w:eastAsia="Calibri"/>
          <w:sz w:val="28"/>
          <w:szCs w:val="28"/>
          <w:lang w:eastAsia="en-US"/>
        </w:rPr>
        <w:t xml:space="preserve">. </w:t>
      </w:r>
    </w:p>
    <w:p w:rsidR="00364A52" w:rsidRPr="00364A52" w:rsidP="00364A52" w14:paraId="747B973A" w14:textId="7777777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64A52">
        <w:rPr>
          <w:rFonts w:eastAsia="Calibri"/>
          <w:sz w:val="28"/>
          <w:szCs w:val="28"/>
          <w:lang w:eastAsia="en-US"/>
        </w:rPr>
        <w:t>Пунктом 2 статьи 423 Налогового кодекса Российской Федерации о</w:t>
      </w:r>
      <w:r w:rsidRPr="00364A52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тчетными периодами признаются первый квартал, полугодие, девять месяцев календарного года</w:t>
      </w:r>
      <w:r w:rsidRPr="00364A52">
        <w:rPr>
          <w:rFonts w:eastAsia="Calibri"/>
          <w:sz w:val="28"/>
          <w:szCs w:val="28"/>
          <w:lang w:eastAsia="en-US"/>
        </w:rPr>
        <w:t xml:space="preserve">. </w:t>
      </w:r>
    </w:p>
    <w:p w:rsidR="00364A52" w:rsidRPr="00364A52" w:rsidP="00364A52" w14:paraId="446574F8" w14:textId="066FD01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64A52">
        <w:rPr>
          <w:rFonts w:eastAsia="Calibri"/>
          <w:sz w:val="28"/>
          <w:szCs w:val="28"/>
          <w:lang w:eastAsia="en-US"/>
        </w:rPr>
        <w:t xml:space="preserve">Таким образом, расчет по страховым взносам за </w:t>
      </w:r>
      <w:r w:rsidR="007419A9">
        <w:rPr>
          <w:rFonts w:eastAsia="Calibri"/>
          <w:sz w:val="28"/>
          <w:szCs w:val="28"/>
          <w:lang w:eastAsia="en-US"/>
        </w:rPr>
        <w:t>3</w:t>
      </w:r>
      <w:r w:rsidRPr="00364A52">
        <w:rPr>
          <w:rFonts w:eastAsia="Calibri"/>
          <w:sz w:val="28"/>
          <w:szCs w:val="28"/>
          <w:lang w:eastAsia="en-US"/>
        </w:rPr>
        <w:t xml:space="preserve"> </w:t>
      </w:r>
      <w:r w:rsidRPr="00364A52">
        <w:rPr>
          <w:sz w:val="28"/>
          <w:szCs w:val="28"/>
        </w:rPr>
        <w:t>месяц</w:t>
      </w:r>
      <w:r w:rsidR="007419A9">
        <w:rPr>
          <w:sz w:val="28"/>
          <w:szCs w:val="28"/>
        </w:rPr>
        <w:t>а</w:t>
      </w:r>
      <w:r w:rsidR="00256392">
        <w:rPr>
          <w:sz w:val="28"/>
          <w:szCs w:val="28"/>
        </w:rPr>
        <w:t>, квартальный</w:t>
      </w:r>
      <w:r w:rsidRPr="00364A52">
        <w:rPr>
          <w:sz w:val="28"/>
          <w:szCs w:val="28"/>
        </w:rPr>
        <w:t xml:space="preserve"> 202</w:t>
      </w:r>
      <w:r w:rsidR="003E5BB3">
        <w:rPr>
          <w:sz w:val="28"/>
          <w:szCs w:val="28"/>
        </w:rPr>
        <w:t>5</w:t>
      </w:r>
      <w:r w:rsidRPr="00364A52">
        <w:rPr>
          <w:sz w:val="28"/>
          <w:szCs w:val="28"/>
        </w:rPr>
        <w:t xml:space="preserve"> года</w:t>
      </w:r>
      <w:r w:rsidRPr="00364A52">
        <w:rPr>
          <w:rFonts w:eastAsia="Calibri"/>
          <w:sz w:val="28"/>
          <w:szCs w:val="28"/>
          <w:lang w:eastAsia="en-US"/>
        </w:rPr>
        <w:t xml:space="preserve"> следовало представить не позднее </w:t>
      </w:r>
      <w:r w:rsidR="00631C64">
        <w:rPr>
          <w:rFonts w:eastAsia="Calibri"/>
          <w:sz w:val="28"/>
          <w:szCs w:val="28"/>
          <w:lang w:eastAsia="en-US"/>
        </w:rPr>
        <w:t>---</w:t>
      </w:r>
      <w:r w:rsidRPr="00364A52">
        <w:rPr>
          <w:rFonts w:eastAsia="Calibri"/>
          <w:sz w:val="28"/>
          <w:szCs w:val="28"/>
          <w:lang w:eastAsia="en-US"/>
        </w:rPr>
        <w:t xml:space="preserve"> </w:t>
      </w:r>
    </w:p>
    <w:p w:rsidR="00364A52" w:rsidRPr="00364A52" w:rsidP="00364A52" w14:paraId="03453353" w14:textId="7777777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64A52">
        <w:rPr>
          <w:rFonts w:eastAsia="Calibr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Pr="007419A9" w:rsidR="007419A9">
        <w:rPr>
          <w:rFonts w:eastAsia="Calibri"/>
          <w:sz w:val="28"/>
          <w:szCs w:val="28"/>
          <w:lang w:eastAsia="en-US"/>
        </w:rPr>
        <w:t>председателя Потребительского гаражно-строительного кооператива «Сибирь» Лещука Сергея Григорьевича</w:t>
      </w:r>
      <w:r w:rsidRPr="00364A52">
        <w:rPr>
          <w:rFonts w:eastAsia="Calibri"/>
          <w:sz w:val="28"/>
          <w:szCs w:val="28"/>
          <w:lang w:eastAsia="en-US"/>
        </w:rPr>
        <w:t>, в его совершении подтверждаются совокупностью исследованных в судебном заседании доказательств:</w:t>
      </w:r>
    </w:p>
    <w:p w:rsidR="00364A52" w:rsidRPr="00364A52" w:rsidP="00364A52" w14:paraId="10CEB9D7" w14:textId="10DB876F">
      <w:pPr>
        <w:ind w:firstLine="709"/>
        <w:jc w:val="both"/>
        <w:rPr>
          <w:sz w:val="28"/>
          <w:szCs w:val="28"/>
          <w:lang w:eastAsia="en-US"/>
        </w:rPr>
      </w:pPr>
      <w:r w:rsidRPr="00364A52">
        <w:rPr>
          <w:rFonts w:eastAsia="Calibri"/>
          <w:sz w:val="28"/>
          <w:szCs w:val="28"/>
          <w:lang w:eastAsia="en-US"/>
        </w:rPr>
        <w:t>-</w:t>
      </w:r>
      <w:r w:rsidR="00EE680A">
        <w:rPr>
          <w:rFonts w:eastAsia="Calibri"/>
          <w:sz w:val="28"/>
          <w:szCs w:val="28"/>
          <w:lang w:eastAsia="en-US"/>
        </w:rPr>
        <w:t xml:space="preserve"> </w:t>
      </w:r>
      <w:r w:rsidRPr="00364A52">
        <w:rPr>
          <w:sz w:val="28"/>
          <w:szCs w:val="28"/>
        </w:rPr>
        <w:t>протоколом об административном правонарушении №</w:t>
      </w:r>
      <w:r w:rsidR="006413DB">
        <w:rPr>
          <w:sz w:val="28"/>
          <w:szCs w:val="28"/>
        </w:rPr>
        <w:t> </w:t>
      </w:r>
      <w:r w:rsidR="00631C64">
        <w:rPr>
          <w:sz w:val="28"/>
          <w:szCs w:val="28"/>
        </w:rPr>
        <w:t>----</w:t>
      </w:r>
      <w:r w:rsidRPr="00364A52">
        <w:rPr>
          <w:sz w:val="28"/>
          <w:szCs w:val="28"/>
        </w:rPr>
        <w:t xml:space="preserve"> составленным в соответствии с требованиями ст. 28.2 Кодекса Российской Федерации об административных правонарушениях, в</w:t>
      </w:r>
      <w:r w:rsidRPr="00364A52">
        <w:rPr>
          <w:rFonts w:eastAsia="Calibri"/>
          <w:sz w:val="28"/>
          <w:szCs w:val="28"/>
          <w:lang w:eastAsia="en-US"/>
        </w:rPr>
        <w:t xml:space="preserve"> котором указаны обстоятельства и событие административного правонарушения</w:t>
      </w:r>
      <w:r w:rsidRPr="00364A52">
        <w:rPr>
          <w:sz w:val="28"/>
          <w:szCs w:val="28"/>
          <w:lang w:eastAsia="en-US"/>
        </w:rPr>
        <w:t>;</w:t>
      </w:r>
    </w:p>
    <w:p w:rsidR="00364A52" w:rsidRPr="00364A52" w:rsidP="00364A52" w14:paraId="65BC39E8" w14:textId="21E630E5">
      <w:pPr>
        <w:ind w:firstLine="709"/>
        <w:jc w:val="both"/>
        <w:rPr>
          <w:sz w:val="28"/>
          <w:szCs w:val="28"/>
          <w:lang w:eastAsia="en-US"/>
        </w:rPr>
      </w:pPr>
      <w:r w:rsidRPr="00364A52">
        <w:rPr>
          <w:sz w:val="28"/>
          <w:szCs w:val="28"/>
          <w:lang w:eastAsia="en-US"/>
        </w:rPr>
        <w:t>-</w:t>
      </w:r>
      <w:r w:rsidR="00EE680A">
        <w:rPr>
          <w:sz w:val="28"/>
          <w:szCs w:val="28"/>
          <w:lang w:eastAsia="en-US"/>
        </w:rPr>
        <w:t xml:space="preserve"> </w:t>
      </w:r>
      <w:r w:rsidR="007419A9">
        <w:rPr>
          <w:sz w:val="28"/>
          <w:szCs w:val="28"/>
          <w:lang w:eastAsia="en-US"/>
        </w:rPr>
        <w:t>скрином</w:t>
      </w:r>
      <w:r w:rsidRPr="003E5BB3" w:rsidR="003E5BB3">
        <w:rPr>
          <w:sz w:val="28"/>
          <w:szCs w:val="28"/>
          <w:lang w:eastAsia="en-US"/>
        </w:rPr>
        <w:t xml:space="preserve"> </w:t>
      </w:r>
      <w:r w:rsidR="007419A9">
        <w:rPr>
          <w:sz w:val="28"/>
          <w:szCs w:val="28"/>
          <w:lang w:eastAsia="en-US"/>
        </w:rPr>
        <w:t>декларации</w:t>
      </w:r>
      <w:r w:rsidRPr="003E5BB3" w:rsidR="003E5BB3">
        <w:rPr>
          <w:sz w:val="28"/>
          <w:szCs w:val="28"/>
          <w:lang w:eastAsia="en-US"/>
        </w:rPr>
        <w:t xml:space="preserve">, согласно которой расчет по страховым взносам за </w:t>
      </w:r>
      <w:r w:rsidR="007419A9">
        <w:rPr>
          <w:sz w:val="28"/>
          <w:szCs w:val="28"/>
          <w:lang w:eastAsia="en-US"/>
        </w:rPr>
        <w:t>3</w:t>
      </w:r>
      <w:r w:rsidRPr="003E5BB3" w:rsidR="003E5BB3">
        <w:rPr>
          <w:sz w:val="28"/>
          <w:szCs w:val="28"/>
          <w:lang w:eastAsia="en-US"/>
        </w:rPr>
        <w:t xml:space="preserve"> месяц</w:t>
      </w:r>
      <w:r w:rsidR="007419A9">
        <w:rPr>
          <w:sz w:val="28"/>
          <w:szCs w:val="28"/>
          <w:lang w:eastAsia="en-US"/>
        </w:rPr>
        <w:t>а</w:t>
      </w:r>
      <w:r w:rsidRPr="003E5BB3" w:rsidR="003E5BB3">
        <w:rPr>
          <w:sz w:val="28"/>
          <w:szCs w:val="28"/>
          <w:lang w:eastAsia="en-US"/>
        </w:rPr>
        <w:t xml:space="preserve">, квартальный 2025 года представлен Обществом в налоговый орган </w:t>
      </w:r>
      <w:r w:rsidR="00631C64">
        <w:rPr>
          <w:sz w:val="28"/>
          <w:szCs w:val="28"/>
          <w:lang w:eastAsia="en-US"/>
        </w:rPr>
        <w:t>---</w:t>
      </w:r>
      <w:r w:rsidRPr="003E5BB3" w:rsidR="003E5BB3">
        <w:rPr>
          <w:sz w:val="28"/>
          <w:szCs w:val="28"/>
          <w:lang w:eastAsia="en-US"/>
        </w:rPr>
        <w:t xml:space="preserve"> то есть за пределами установленного законом срока</w:t>
      </w:r>
      <w:r w:rsidRPr="00364A52">
        <w:rPr>
          <w:sz w:val="28"/>
          <w:szCs w:val="28"/>
          <w:lang w:eastAsia="en-US"/>
        </w:rPr>
        <w:t>;</w:t>
      </w:r>
    </w:p>
    <w:p w:rsidR="00364A52" w:rsidRPr="00364A52" w:rsidP="00364A52" w14:paraId="01067119" w14:textId="7777777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64A52">
        <w:rPr>
          <w:rFonts w:eastAsia="Calibri"/>
          <w:sz w:val="28"/>
          <w:szCs w:val="28"/>
          <w:lang w:eastAsia="en-US"/>
        </w:rPr>
        <w:t>-</w:t>
      </w:r>
      <w:r w:rsidR="00EE680A">
        <w:rPr>
          <w:rFonts w:eastAsia="Calibri"/>
          <w:sz w:val="28"/>
          <w:szCs w:val="28"/>
          <w:lang w:eastAsia="en-US"/>
        </w:rPr>
        <w:t xml:space="preserve"> </w:t>
      </w:r>
      <w:r w:rsidRPr="00364A52">
        <w:rPr>
          <w:rFonts w:eastAsia="Calibri"/>
          <w:sz w:val="28"/>
          <w:szCs w:val="28"/>
          <w:lang w:eastAsia="en-US"/>
        </w:rPr>
        <w:t xml:space="preserve">выпиской из Единого государственного реестра юридических лиц, согласно которой лицом, имеющим право действовать без доверенности от имени </w:t>
      </w:r>
      <w:r w:rsidR="007419A9">
        <w:rPr>
          <w:rFonts w:eastAsia="Calibri"/>
          <w:sz w:val="28"/>
          <w:szCs w:val="28"/>
          <w:lang w:eastAsia="en-US"/>
        </w:rPr>
        <w:t>юридического лица</w:t>
      </w:r>
      <w:r w:rsidRPr="00364A52">
        <w:rPr>
          <w:rFonts w:eastAsia="Calibri"/>
          <w:sz w:val="28"/>
          <w:szCs w:val="28"/>
          <w:lang w:eastAsia="en-US"/>
        </w:rPr>
        <w:t xml:space="preserve"> является </w:t>
      </w:r>
      <w:r w:rsidR="007419A9">
        <w:rPr>
          <w:rFonts w:eastAsia="Calibri"/>
          <w:sz w:val="28"/>
          <w:szCs w:val="28"/>
          <w:lang w:eastAsia="en-US"/>
        </w:rPr>
        <w:t>председатель Лещук С.Г.</w:t>
      </w:r>
      <w:r w:rsidRPr="00364A52">
        <w:rPr>
          <w:rFonts w:eastAsia="Calibri"/>
          <w:sz w:val="28"/>
          <w:szCs w:val="28"/>
          <w:lang w:eastAsia="en-US"/>
        </w:rPr>
        <w:t xml:space="preserve">, налоговым органом, осуществляющим учет, является Межрайонная инспекция ФНС России № </w:t>
      </w:r>
      <w:r>
        <w:rPr>
          <w:rFonts w:eastAsia="Calibri"/>
          <w:sz w:val="28"/>
          <w:szCs w:val="28"/>
          <w:lang w:eastAsia="en-US"/>
        </w:rPr>
        <w:t>7</w:t>
      </w:r>
      <w:r w:rsidRPr="00364A52">
        <w:rPr>
          <w:rFonts w:eastAsia="Calibri"/>
          <w:sz w:val="28"/>
          <w:szCs w:val="28"/>
          <w:lang w:eastAsia="en-US"/>
        </w:rPr>
        <w:t xml:space="preserve"> по ХМАО – Югре.</w:t>
      </w:r>
    </w:p>
    <w:p w:rsidR="00364A52" w:rsidRPr="00364A52" w:rsidP="00364A52" w14:paraId="6F2D6A33" w14:textId="77777777">
      <w:pPr>
        <w:ind w:firstLine="709"/>
        <w:jc w:val="both"/>
        <w:rPr>
          <w:sz w:val="28"/>
          <w:szCs w:val="28"/>
        </w:rPr>
      </w:pPr>
      <w:r w:rsidRPr="00364A52">
        <w:rPr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364A52" w:rsidP="00364A52" w14:paraId="3C50277B" w14:textId="7777777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64A52">
        <w:rPr>
          <w:rFonts w:eastAsia="Calibri"/>
          <w:sz w:val="28"/>
          <w:szCs w:val="28"/>
          <w:lang w:eastAsia="en-US"/>
        </w:rPr>
        <w:t xml:space="preserve">При таких обстоятельствах, мировой судья находит вину должностного лица – </w:t>
      </w:r>
      <w:r w:rsidRPr="007419A9" w:rsidR="007419A9">
        <w:rPr>
          <w:rFonts w:eastAsia="Calibri"/>
          <w:sz w:val="28"/>
          <w:szCs w:val="28"/>
          <w:lang w:eastAsia="en-US"/>
        </w:rPr>
        <w:t>председателя Потребительского гаражно-строительного кооператива «Сибирь» Лещука Сергея Григорьевича</w:t>
      </w:r>
      <w:r w:rsidRPr="00364A52">
        <w:rPr>
          <w:rFonts w:eastAsia="Calibri"/>
          <w:sz w:val="28"/>
          <w:szCs w:val="28"/>
          <w:lang w:eastAsia="en-US"/>
        </w:rPr>
        <w:t xml:space="preserve">, установленной, и квалифицирует </w:t>
      </w:r>
      <w:r>
        <w:rPr>
          <w:rFonts w:eastAsia="Calibri"/>
          <w:sz w:val="28"/>
          <w:szCs w:val="28"/>
          <w:lang w:eastAsia="en-US"/>
        </w:rPr>
        <w:t>его</w:t>
      </w:r>
      <w:r w:rsidRPr="00364A52">
        <w:rPr>
          <w:rFonts w:eastAsia="Calibri"/>
          <w:sz w:val="28"/>
          <w:szCs w:val="28"/>
          <w:lang w:eastAsia="en-US"/>
        </w:rPr>
        <w:t xml:space="preserve"> действия по ст. 15.5 Кодекса Российской Федерации об административных правонарушениях – </w:t>
      </w:r>
      <w:r w:rsidR="00256392">
        <w:rPr>
          <w:rFonts w:eastAsia="Calibri"/>
          <w:sz w:val="28"/>
          <w:szCs w:val="28"/>
          <w:lang w:eastAsia="en-US"/>
        </w:rPr>
        <w:t>н</w:t>
      </w:r>
      <w:r w:rsidRPr="00256392" w:rsidR="00256392">
        <w:rPr>
          <w:rFonts w:eastAsia="Calibri"/>
          <w:sz w:val="28"/>
          <w:szCs w:val="28"/>
          <w:lang w:eastAsia="en-US"/>
        </w:rPr>
        <w:t>арушение установленных законодательством о налогах и сборах сроков представления налоговой декларации (расчета по страховым взносам) в налоговый орган по месту учета</w:t>
      </w:r>
      <w:r w:rsidRPr="00364A52">
        <w:rPr>
          <w:rFonts w:eastAsia="Calibri"/>
          <w:sz w:val="28"/>
          <w:szCs w:val="28"/>
          <w:lang w:eastAsia="en-US"/>
        </w:rPr>
        <w:t>.</w:t>
      </w:r>
    </w:p>
    <w:p w:rsidR="00EE680A" w:rsidRPr="00253F25" w:rsidP="00EE680A" w14:paraId="6A076FEC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sz w:val="28"/>
          <w:szCs w:val="28"/>
          <w:lang w:eastAsia="ar-SA"/>
        </w:rPr>
      </w:pPr>
      <w:r w:rsidRPr="00253F25">
        <w:rPr>
          <w:sz w:val="28"/>
          <w:szCs w:val="28"/>
          <w:lang w:eastAsia="ar-SA"/>
        </w:rPr>
        <w:t xml:space="preserve">Обстоятельств, предусмотренных ст. 4.2 Кодекса Российской Федерации </w:t>
      </w:r>
      <w:r w:rsidRPr="00253F25">
        <w:rPr>
          <w:sz w:val="28"/>
          <w:szCs w:val="28"/>
          <w:lang w:eastAsia="ar-SA"/>
        </w:rPr>
        <w:t>об административных правонарушениях и смягчающих административную ответственность, а также обстоятельств, предусмотренных ст. 4.3 Кодекса Российской Федерации об административных правонарушениях и отягчающих административную ответственность, мировым судьей по делу не установлено.</w:t>
      </w:r>
    </w:p>
    <w:p w:rsidR="00EE680A" w:rsidRPr="00253F25" w:rsidP="00EE680A" w14:paraId="3A5DB38F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sz w:val="28"/>
          <w:szCs w:val="28"/>
          <w:lang w:eastAsia="ar-SA"/>
        </w:rPr>
      </w:pPr>
      <w:r w:rsidRPr="00253F25">
        <w:rPr>
          <w:sz w:val="28"/>
          <w:szCs w:val="28"/>
          <w:lang w:eastAsia="ar-SA"/>
        </w:rPr>
        <w:t xml:space="preserve">Учитывая характер и степень общественной опасности совершенного правонарушения, личность </w:t>
      </w:r>
      <w:r w:rsidR="007419A9">
        <w:rPr>
          <w:sz w:val="28"/>
          <w:szCs w:val="28"/>
          <w:lang w:eastAsia="ar-SA"/>
        </w:rPr>
        <w:t>Лещука С.Г</w:t>
      </w:r>
      <w:r w:rsidR="00592D81">
        <w:rPr>
          <w:sz w:val="28"/>
          <w:szCs w:val="28"/>
          <w:lang w:eastAsia="ar-SA"/>
        </w:rPr>
        <w:t>.</w:t>
      </w:r>
      <w:r w:rsidRPr="00414494">
        <w:rPr>
          <w:sz w:val="28"/>
          <w:szCs w:val="28"/>
          <w:lang w:eastAsia="ar-SA"/>
        </w:rPr>
        <w:t>,</w:t>
      </w:r>
      <w:r w:rsidRPr="00253F25">
        <w:rPr>
          <w:sz w:val="28"/>
          <w:szCs w:val="28"/>
          <w:lang w:eastAsia="ar-SA"/>
        </w:rPr>
        <w:t xml:space="preserve"> е</w:t>
      </w:r>
      <w:r>
        <w:rPr>
          <w:sz w:val="28"/>
          <w:szCs w:val="28"/>
          <w:lang w:eastAsia="ar-SA"/>
        </w:rPr>
        <w:t>го</w:t>
      </w:r>
      <w:r w:rsidRPr="00253F25">
        <w:rPr>
          <w:sz w:val="28"/>
          <w:szCs w:val="28"/>
          <w:lang w:eastAsia="ar-SA"/>
        </w:rPr>
        <w:t xml:space="preserve"> имущественное положение, отсутствие обстоятельств, смягчающих и отягчающих административную ответственность, мировой судья приходит к выводу о возможности назначения наказания в виде предупреждения. </w:t>
      </w:r>
    </w:p>
    <w:p w:rsidR="00EE680A" w:rsidP="00EE680A" w14:paraId="37BE5455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sz w:val="28"/>
          <w:szCs w:val="28"/>
          <w:lang w:eastAsia="ar-SA"/>
        </w:rPr>
      </w:pPr>
      <w:r w:rsidRPr="00253F25">
        <w:rPr>
          <w:sz w:val="28"/>
          <w:szCs w:val="28"/>
          <w:lang w:eastAsia="ar-SA"/>
        </w:rPr>
        <w:t>На основании изложенного и руководствуясь ст. 29.10 Кодекса Российской Федерации об административных правонарушениях, мировой судья</w:t>
      </w:r>
    </w:p>
    <w:p w:rsidR="00EE680A" w:rsidP="00EE680A" w14:paraId="1BB6237D" w14:textId="77777777">
      <w:pPr>
        <w:widowControl w:val="0"/>
        <w:shd w:val="clear" w:color="auto" w:fill="FFFFFF"/>
        <w:spacing w:line="0" w:lineRule="atLeast"/>
        <w:ind w:firstLine="708"/>
        <w:jc w:val="center"/>
        <w:rPr>
          <w:rFonts w:eastAsia="MS Mincho"/>
          <w:b/>
          <w:sz w:val="28"/>
          <w:szCs w:val="28"/>
        </w:rPr>
      </w:pPr>
    </w:p>
    <w:p w:rsidR="00EE680A" w:rsidRPr="00C325C0" w:rsidP="00EE680A" w14:paraId="357C2763" w14:textId="77777777">
      <w:pPr>
        <w:widowControl w:val="0"/>
        <w:shd w:val="clear" w:color="auto" w:fill="FFFFFF"/>
        <w:spacing w:line="0" w:lineRule="atLeast"/>
        <w:ind w:firstLine="708"/>
        <w:jc w:val="center"/>
        <w:rPr>
          <w:rFonts w:eastAsia="MS Mincho"/>
          <w:b/>
          <w:sz w:val="28"/>
          <w:szCs w:val="28"/>
        </w:rPr>
      </w:pPr>
      <w:r w:rsidRPr="00C325C0">
        <w:rPr>
          <w:rFonts w:eastAsia="MS Mincho"/>
          <w:b/>
          <w:sz w:val="28"/>
          <w:szCs w:val="28"/>
        </w:rPr>
        <w:t>ПОСТАНОВИЛ:</w:t>
      </w:r>
    </w:p>
    <w:p w:rsidR="00EE680A" w:rsidRPr="0031084A" w:rsidP="00EE680A" w14:paraId="76FFC48C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EE680A" w:rsidP="00EE680A" w14:paraId="4D2428E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1084A">
        <w:rPr>
          <w:rFonts w:eastAsia="MS Mincho"/>
          <w:sz w:val="28"/>
          <w:szCs w:val="28"/>
        </w:rPr>
        <w:t xml:space="preserve">Признать должностное лицо – </w:t>
      </w:r>
      <w:r w:rsidRPr="007419A9" w:rsidR="007419A9">
        <w:rPr>
          <w:rFonts w:eastAsia="MS Mincho"/>
          <w:sz w:val="28"/>
          <w:szCs w:val="28"/>
        </w:rPr>
        <w:t xml:space="preserve">председателя Потребительского гаражно-строительного кооператива «Сибирь» Лещука Сергея Григорьевича </w:t>
      </w:r>
      <w:r w:rsidRPr="0031084A">
        <w:rPr>
          <w:rFonts w:eastAsia="MS Mincho"/>
          <w:sz w:val="28"/>
          <w:szCs w:val="28"/>
        </w:rPr>
        <w:t>виновн</w:t>
      </w:r>
      <w:r>
        <w:rPr>
          <w:rFonts w:eastAsia="MS Mincho"/>
          <w:sz w:val="28"/>
          <w:szCs w:val="28"/>
        </w:rPr>
        <w:t xml:space="preserve">ым </w:t>
      </w:r>
      <w:r w:rsidRPr="00BC662F">
        <w:rPr>
          <w:rFonts w:eastAsia="MS Mincho"/>
          <w:sz w:val="28"/>
          <w:szCs w:val="28"/>
        </w:rPr>
        <w:t xml:space="preserve">в совершении административного правонарушения, предусмотренного ст. 15.5 Кодекса Российской Федерации об административных правонарушениях и назначить наказание в виде предупреждения. </w:t>
      </w:r>
    </w:p>
    <w:p w:rsidR="00EE680A" w:rsidRPr="0031084A" w:rsidP="00EE680A" w14:paraId="7F42952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1084A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суток со дня вручения или получения копии постановления в </w:t>
      </w:r>
      <w:r w:rsidRPr="0031084A">
        <w:rPr>
          <w:rFonts w:eastAsia="MS Mincho"/>
          <w:sz w:val="28"/>
          <w:szCs w:val="28"/>
        </w:rPr>
        <w:t>Пыть-Яхский</w:t>
      </w:r>
      <w:r w:rsidRPr="0031084A">
        <w:rPr>
          <w:rFonts w:eastAsia="MS Mincho"/>
          <w:sz w:val="28"/>
          <w:szCs w:val="28"/>
        </w:rPr>
        <w:t xml:space="preserve"> городской суд Ханты-Мансийского автономного округа-Югры.</w:t>
      </w:r>
    </w:p>
    <w:p w:rsidR="00EE680A" w:rsidRPr="0031084A" w:rsidP="00EE680A" w14:paraId="38614546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EE680A" w:rsidRPr="0031084A" w:rsidP="00EE680A" w14:paraId="06AB602E" w14:textId="49962CD9">
      <w:pPr>
        <w:jc w:val="both"/>
        <w:rPr>
          <w:rFonts w:eastAsia="MS Mincho"/>
          <w:sz w:val="28"/>
          <w:szCs w:val="28"/>
        </w:rPr>
      </w:pPr>
      <w:r w:rsidRPr="0031084A">
        <w:rPr>
          <w:rFonts w:eastAsia="MS Mincho"/>
          <w:sz w:val="28"/>
          <w:szCs w:val="28"/>
        </w:rPr>
        <w:t>Мировой судья</w:t>
      </w:r>
      <w:r w:rsidRPr="0031084A">
        <w:rPr>
          <w:rFonts w:eastAsia="MS Mincho"/>
          <w:sz w:val="28"/>
          <w:szCs w:val="28"/>
        </w:rPr>
        <w:tab/>
      </w:r>
      <w:r w:rsidRPr="0031084A">
        <w:rPr>
          <w:rFonts w:eastAsia="MS Mincho"/>
          <w:sz w:val="28"/>
          <w:szCs w:val="28"/>
        </w:rPr>
        <w:tab/>
      </w:r>
      <w:r w:rsidRPr="0031084A">
        <w:rPr>
          <w:rFonts w:eastAsia="MS Mincho"/>
          <w:sz w:val="28"/>
          <w:szCs w:val="28"/>
        </w:rPr>
        <w:tab/>
      </w:r>
      <w:r w:rsidRPr="0031084A">
        <w:rPr>
          <w:rFonts w:eastAsia="MS Mincho"/>
          <w:sz w:val="28"/>
          <w:szCs w:val="28"/>
        </w:rPr>
        <w:tab/>
      </w:r>
      <w:r w:rsidRPr="0031084A">
        <w:rPr>
          <w:rFonts w:eastAsia="MS Mincho"/>
          <w:sz w:val="28"/>
          <w:szCs w:val="28"/>
        </w:rPr>
        <w:tab/>
      </w:r>
      <w:r w:rsidRPr="0031084A">
        <w:rPr>
          <w:rFonts w:eastAsia="MS Mincho"/>
          <w:sz w:val="28"/>
          <w:szCs w:val="28"/>
        </w:rPr>
        <w:tab/>
      </w:r>
      <w:r w:rsidR="00631C64">
        <w:rPr>
          <w:rFonts w:eastAsia="MS Mincho"/>
          <w:sz w:val="28"/>
          <w:szCs w:val="28"/>
        </w:rPr>
        <w:t xml:space="preserve"> </w:t>
      </w:r>
      <w:r w:rsidRPr="0031084A">
        <w:rPr>
          <w:rFonts w:eastAsia="MS Mincho"/>
          <w:sz w:val="28"/>
          <w:szCs w:val="28"/>
        </w:rPr>
        <w:tab/>
        <w:t xml:space="preserve">  </w:t>
      </w:r>
      <w:r w:rsidR="001815B7">
        <w:rPr>
          <w:rFonts w:eastAsia="MS Mincho"/>
          <w:sz w:val="28"/>
          <w:szCs w:val="28"/>
        </w:rPr>
        <w:t xml:space="preserve"> </w:t>
      </w:r>
      <w:r w:rsidR="00631C64">
        <w:rPr>
          <w:rFonts w:eastAsia="MS Mincho"/>
          <w:sz w:val="28"/>
          <w:szCs w:val="28"/>
        </w:rPr>
        <w:t xml:space="preserve">         </w:t>
      </w:r>
      <w:r w:rsidR="001815B7">
        <w:rPr>
          <w:rFonts w:eastAsia="MS Mincho"/>
          <w:sz w:val="28"/>
          <w:szCs w:val="28"/>
        </w:rPr>
        <w:t xml:space="preserve">  </w:t>
      </w:r>
      <w:r w:rsidRPr="0031084A">
        <w:rPr>
          <w:rFonts w:eastAsia="MS Mincho"/>
          <w:sz w:val="28"/>
          <w:szCs w:val="28"/>
        </w:rPr>
        <w:t xml:space="preserve">  </w:t>
      </w:r>
      <w:r w:rsidR="001815B7">
        <w:rPr>
          <w:rFonts w:eastAsia="MS Mincho"/>
          <w:sz w:val="28"/>
          <w:szCs w:val="28"/>
        </w:rPr>
        <w:t xml:space="preserve">  </w:t>
      </w:r>
      <w:r w:rsidRPr="0031084A">
        <w:rPr>
          <w:rFonts w:eastAsia="MS Mincho"/>
          <w:sz w:val="28"/>
          <w:szCs w:val="28"/>
        </w:rPr>
        <w:t xml:space="preserve"> Е.И. Костарева</w:t>
      </w:r>
    </w:p>
    <w:p w:rsidR="00EE680A" w:rsidRPr="0031084A" w:rsidP="00EE680A" w14:paraId="77957EB4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EE680A" w:rsidRPr="00441E3D" w:rsidP="00EE680A" w14:paraId="55AC8681" w14:textId="77777777">
      <w:pPr>
        <w:widowControl w:val="0"/>
        <w:shd w:val="clear" w:color="auto" w:fill="FFFFFF"/>
        <w:spacing w:line="0" w:lineRule="atLeast"/>
        <w:ind w:firstLine="708"/>
        <w:jc w:val="both"/>
        <w:rPr>
          <w:rFonts w:eastAsia="MS Mincho"/>
          <w:sz w:val="28"/>
          <w:szCs w:val="28"/>
        </w:rPr>
      </w:pPr>
    </w:p>
    <w:p w:rsidR="00B10F1C" w:rsidRPr="00B10F1C" w:rsidP="001660D0" w14:paraId="56B0E9BD" w14:textId="77777777">
      <w:pPr>
        <w:pStyle w:val="PlainText"/>
        <w:ind w:firstLine="708"/>
        <w:jc w:val="both"/>
        <w:rPr>
          <w:rFonts w:eastAsia="MS Mincho"/>
          <w:sz w:val="28"/>
          <w:szCs w:val="28"/>
        </w:rPr>
      </w:pPr>
    </w:p>
    <w:sectPr w:rsidSect="00EE680A">
      <w:headerReference w:type="default" r:id="rId4"/>
      <w:pgSz w:w="11906" w:h="16838" w:code="9"/>
      <w:pgMar w:top="709" w:right="709" w:bottom="425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3CC5" w14:paraId="2BBF7BF0" w14:textId="77777777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7419A9">
      <w:rPr>
        <w:noProof/>
      </w:rPr>
      <w:t>3</w:t>
    </w:r>
    <w:r>
      <w:fldChar w:fldCharType="end"/>
    </w:r>
  </w:p>
  <w:p w:rsidR="00443CC5" w14:paraId="6C0271F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EAC"/>
    <w:rsid w:val="00004600"/>
    <w:rsid w:val="00004E5A"/>
    <w:rsid w:val="00014E37"/>
    <w:rsid w:val="000324D2"/>
    <w:rsid w:val="00033D10"/>
    <w:rsid w:val="00047A57"/>
    <w:rsid w:val="00051963"/>
    <w:rsid w:val="00051EBA"/>
    <w:rsid w:val="00063EFF"/>
    <w:rsid w:val="00067120"/>
    <w:rsid w:val="00081381"/>
    <w:rsid w:val="00086BFD"/>
    <w:rsid w:val="000B055F"/>
    <w:rsid w:val="000B6317"/>
    <w:rsid w:val="000B657F"/>
    <w:rsid w:val="000C7F82"/>
    <w:rsid w:val="000D1FCA"/>
    <w:rsid w:val="000D63B6"/>
    <w:rsid w:val="000F26D5"/>
    <w:rsid w:val="001024B8"/>
    <w:rsid w:val="0012682A"/>
    <w:rsid w:val="00126833"/>
    <w:rsid w:val="00130FD1"/>
    <w:rsid w:val="001379E9"/>
    <w:rsid w:val="00140A8B"/>
    <w:rsid w:val="00150686"/>
    <w:rsid w:val="00157A47"/>
    <w:rsid w:val="001660D0"/>
    <w:rsid w:val="001733C2"/>
    <w:rsid w:val="001815B7"/>
    <w:rsid w:val="00192158"/>
    <w:rsid w:val="00196D1B"/>
    <w:rsid w:val="001A0C69"/>
    <w:rsid w:val="001A0F20"/>
    <w:rsid w:val="001A53BC"/>
    <w:rsid w:val="001B238C"/>
    <w:rsid w:val="001B575E"/>
    <w:rsid w:val="001B742C"/>
    <w:rsid w:val="001C053E"/>
    <w:rsid w:val="001C1030"/>
    <w:rsid w:val="001C72A4"/>
    <w:rsid w:val="001D074C"/>
    <w:rsid w:val="001D6808"/>
    <w:rsid w:val="001E4DD1"/>
    <w:rsid w:val="001F349B"/>
    <w:rsid w:val="001F49F2"/>
    <w:rsid w:val="00205EAF"/>
    <w:rsid w:val="00217526"/>
    <w:rsid w:val="00224871"/>
    <w:rsid w:val="0022529F"/>
    <w:rsid w:val="00226569"/>
    <w:rsid w:val="00227ADD"/>
    <w:rsid w:val="00245AD8"/>
    <w:rsid w:val="00250F02"/>
    <w:rsid w:val="00253F25"/>
    <w:rsid w:val="00254AEF"/>
    <w:rsid w:val="00256392"/>
    <w:rsid w:val="002605B9"/>
    <w:rsid w:val="00261563"/>
    <w:rsid w:val="00261B55"/>
    <w:rsid w:val="002621AD"/>
    <w:rsid w:val="00262B75"/>
    <w:rsid w:val="00290010"/>
    <w:rsid w:val="002916C1"/>
    <w:rsid w:val="002A119B"/>
    <w:rsid w:val="002A64DE"/>
    <w:rsid w:val="002C4D04"/>
    <w:rsid w:val="002E583B"/>
    <w:rsid w:val="002F13BF"/>
    <w:rsid w:val="00300355"/>
    <w:rsid w:val="00300A29"/>
    <w:rsid w:val="0031084A"/>
    <w:rsid w:val="003127CE"/>
    <w:rsid w:val="0031650C"/>
    <w:rsid w:val="00317ABC"/>
    <w:rsid w:val="003210A3"/>
    <w:rsid w:val="00327905"/>
    <w:rsid w:val="003456E1"/>
    <w:rsid w:val="00355EB1"/>
    <w:rsid w:val="00361971"/>
    <w:rsid w:val="00362093"/>
    <w:rsid w:val="00364A03"/>
    <w:rsid w:val="00364A52"/>
    <w:rsid w:val="003773A6"/>
    <w:rsid w:val="0038039F"/>
    <w:rsid w:val="00381627"/>
    <w:rsid w:val="003900A0"/>
    <w:rsid w:val="00392D99"/>
    <w:rsid w:val="00392DB8"/>
    <w:rsid w:val="003963D8"/>
    <w:rsid w:val="003A16DA"/>
    <w:rsid w:val="003A1CA5"/>
    <w:rsid w:val="003A26C4"/>
    <w:rsid w:val="003A2D16"/>
    <w:rsid w:val="003A55F8"/>
    <w:rsid w:val="003A5B3F"/>
    <w:rsid w:val="003C6E35"/>
    <w:rsid w:val="003D6FA8"/>
    <w:rsid w:val="003E5BB3"/>
    <w:rsid w:val="003F0D23"/>
    <w:rsid w:val="00405046"/>
    <w:rsid w:val="00411F0A"/>
    <w:rsid w:val="004121F6"/>
    <w:rsid w:val="00413F61"/>
    <w:rsid w:val="00414494"/>
    <w:rsid w:val="00414936"/>
    <w:rsid w:val="00416301"/>
    <w:rsid w:val="00420DA5"/>
    <w:rsid w:val="004342D5"/>
    <w:rsid w:val="00437DF4"/>
    <w:rsid w:val="00441E3D"/>
    <w:rsid w:val="00443CC5"/>
    <w:rsid w:val="00452E60"/>
    <w:rsid w:val="00456C93"/>
    <w:rsid w:val="00460362"/>
    <w:rsid w:val="004617DF"/>
    <w:rsid w:val="00477FE4"/>
    <w:rsid w:val="0048684F"/>
    <w:rsid w:val="00497E56"/>
    <w:rsid w:val="004A07DB"/>
    <w:rsid w:val="004B1928"/>
    <w:rsid w:val="004C0531"/>
    <w:rsid w:val="004C1C29"/>
    <w:rsid w:val="004D18CE"/>
    <w:rsid w:val="004D26D5"/>
    <w:rsid w:val="004D4F55"/>
    <w:rsid w:val="004E5A3B"/>
    <w:rsid w:val="004E5C85"/>
    <w:rsid w:val="004F2B73"/>
    <w:rsid w:val="00501166"/>
    <w:rsid w:val="005056E4"/>
    <w:rsid w:val="005076BC"/>
    <w:rsid w:val="00507F77"/>
    <w:rsid w:val="00526763"/>
    <w:rsid w:val="0053457C"/>
    <w:rsid w:val="0053512E"/>
    <w:rsid w:val="0053518F"/>
    <w:rsid w:val="005356E3"/>
    <w:rsid w:val="00546C48"/>
    <w:rsid w:val="005671F9"/>
    <w:rsid w:val="00570D7E"/>
    <w:rsid w:val="0057523C"/>
    <w:rsid w:val="00575B76"/>
    <w:rsid w:val="00583B47"/>
    <w:rsid w:val="0059043D"/>
    <w:rsid w:val="00592D81"/>
    <w:rsid w:val="00597026"/>
    <w:rsid w:val="005A2F1F"/>
    <w:rsid w:val="005A77BF"/>
    <w:rsid w:val="005B1121"/>
    <w:rsid w:val="005C0B93"/>
    <w:rsid w:val="005C1991"/>
    <w:rsid w:val="005C687E"/>
    <w:rsid w:val="005D0273"/>
    <w:rsid w:val="005D1371"/>
    <w:rsid w:val="005D1DAA"/>
    <w:rsid w:val="005D348A"/>
    <w:rsid w:val="005F0021"/>
    <w:rsid w:val="00604DD5"/>
    <w:rsid w:val="00613773"/>
    <w:rsid w:val="00621452"/>
    <w:rsid w:val="006235C6"/>
    <w:rsid w:val="0062409A"/>
    <w:rsid w:val="00631C64"/>
    <w:rsid w:val="006413DB"/>
    <w:rsid w:val="00642322"/>
    <w:rsid w:val="006443CB"/>
    <w:rsid w:val="00650921"/>
    <w:rsid w:val="00651AA7"/>
    <w:rsid w:val="006533FC"/>
    <w:rsid w:val="0066542B"/>
    <w:rsid w:val="0067382B"/>
    <w:rsid w:val="00676864"/>
    <w:rsid w:val="00680FE3"/>
    <w:rsid w:val="0069158D"/>
    <w:rsid w:val="00694082"/>
    <w:rsid w:val="006951B5"/>
    <w:rsid w:val="006A1370"/>
    <w:rsid w:val="006B1128"/>
    <w:rsid w:val="006B4F23"/>
    <w:rsid w:val="006B730A"/>
    <w:rsid w:val="006C0A65"/>
    <w:rsid w:val="006C5688"/>
    <w:rsid w:val="006E1976"/>
    <w:rsid w:val="006E1C85"/>
    <w:rsid w:val="006E71D3"/>
    <w:rsid w:val="00703AA1"/>
    <w:rsid w:val="00707D8C"/>
    <w:rsid w:val="007178B0"/>
    <w:rsid w:val="00731062"/>
    <w:rsid w:val="00735706"/>
    <w:rsid w:val="007418FC"/>
    <w:rsid w:val="007419A9"/>
    <w:rsid w:val="00752D4F"/>
    <w:rsid w:val="00754724"/>
    <w:rsid w:val="00756F8C"/>
    <w:rsid w:val="007577DA"/>
    <w:rsid w:val="007578B4"/>
    <w:rsid w:val="00770EAC"/>
    <w:rsid w:val="007763F5"/>
    <w:rsid w:val="007807A1"/>
    <w:rsid w:val="00781036"/>
    <w:rsid w:val="00786ADA"/>
    <w:rsid w:val="00795ACE"/>
    <w:rsid w:val="007B29E7"/>
    <w:rsid w:val="007D3C0F"/>
    <w:rsid w:val="007E6D2B"/>
    <w:rsid w:val="007F33F2"/>
    <w:rsid w:val="007F6992"/>
    <w:rsid w:val="00802A50"/>
    <w:rsid w:val="008079FF"/>
    <w:rsid w:val="00812915"/>
    <w:rsid w:val="00820A4F"/>
    <w:rsid w:val="008237F4"/>
    <w:rsid w:val="00825F3D"/>
    <w:rsid w:val="00832830"/>
    <w:rsid w:val="0083534F"/>
    <w:rsid w:val="00836D6D"/>
    <w:rsid w:val="008404CF"/>
    <w:rsid w:val="00852620"/>
    <w:rsid w:val="00862AE0"/>
    <w:rsid w:val="00862CBC"/>
    <w:rsid w:val="00873D0A"/>
    <w:rsid w:val="008836B7"/>
    <w:rsid w:val="00895603"/>
    <w:rsid w:val="008B22F3"/>
    <w:rsid w:val="008B4FE7"/>
    <w:rsid w:val="008C32F9"/>
    <w:rsid w:val="008D50A0"/>
    <w:rsid w:val="008D54D2"/>
    <w:rsid w:val="008D66D4"/>
    <w:rsid w:val="008D6C77"/>
    <w:rsid w:val="008E6D04"/>
    <w:rsid w:val="008F1664"/>
    <w:rsid w:val="00913DC7"/>
    <w:rsid w:val="0091570F"/>
    <w:rsid w:val="00925839"/>
    <w:rsid w:val="00926666"/>
    <w:rsid w:val="0094020D"/>
    <w:rsid w:val="00942AD0"/>
    <w:rsid w:val="00956593"/>
    <w:rsid w:val="00960434"/>
    <w:rsid w:val="00962B48"/>
    <w:rsid w:val="009762E6"/>
    <w:rsid w:val="009826E1"/>
    <w:rsid w:val="009962E0"/>
    <w:rsid w:val="00996C77"/>
    <w:rsid w:val="009A4CAA"/>
    <w:rsid w:val="009A60CE"/>
    <w:rsid w:val="009A6B11"/>
    <w:rsid w:val="009A7F61"/>
    <w:rsid w:val="009B4B99"/>
    <w:rsid w:val="009B5300"/>
    <w:rsid w:val="009C6FF1"/>
    <w:rsid w:val="009D4538"/>
    <w:rsid w:val="009E6540"/>
    <w:rsid w:val="00A05E89"/>
    <w:rsid w:val="00A248A0"/>
    <w:rsid w:val="00A33BAF"/>
    <w:rsid w:val="00A40511"/>
    <w:rsid w:val="00A42FA8"/>
    <w:rsid w:val="00A44810"/>
    <w:rsid w:val="00A44B54"/>
    <w:rsid w:val="00A44EDC"/>
    <w:rsid w:val="00A44EEE"/>
    <w:rsid w:val="00A55414"/>
    <w:rsid w:val="00A57366"/>
    <w:rsid w:val="00A70EAF"/>
    <w:rsid w:val="00A81108"/>
    <w:rsid w:val="00A847AD"/>
    <w:rsid w:val="00A9183B"/>
    <w:rsid w:val="00A93C65"/>
    <w:rsid w:val="00A94E94"/>
    <w:rsid w:val="00A973B5"/>
    <w:rsid w:val="00AA1E55"/>
    <w:rsid w:val="00AB7D14"/>
    <w:rsid w:val="00AE41F9"/>
    <w:rsid w:val="00AE7EA5"/>
    <w:rsid w:val="00AF0403"/>
    <w:rsid w:val="00B019BB"/>
    <w:rsid w:val="00B10F1C"/>
    <w:rsid w:val="00B15257"/>
    <w:rsid w:val="00B16325"/>
    <w:rsid w:val="00B1723E"/>
    <w:rsid w:val="00B2180F"/>
    <w:rsid w:val="00B270AD"/>
    <w:rsid w:val="00B2791F"/>
    <w:rsid w:val="00B464D4"/>
    <w:rsid w:val="00B615B5"/>
    <w:rsid w:val="00B61B26"/>
    <w:rsid w:val="00B641F7"/>
    <w:rsid w:val="00B83583"/>
    <w:rsid w:val="00B86F48"/>
    <w:rsid w:val="00B9264B"/>
    <w:rsid w:val="00BA0696"/>
    <w:rsid w:val="00BA2240"/>
    <w:rsid w:val="00BA43C6"/>
    <w:rsid w:val="00BA4E10"/>
    <w:rsid w:val="00BC203D"/>
    <w:rsid w:val="00BC4CB9"/>
    <w:rsid w:val="00BC662F"/>
    <w:rsid w:val="00BD3710"/>
    <w:rsid w:val="00BF15AF"/>
    <w:rsid w:val="00BF2215"/>
    <w:rsid w:val="00BF352A"/>
    <w:rsid w:val="00BF7F77"/>
    <w:rsid w:val="00C0086D"/>
    <w:rsid w:val="00C03685"/>
    <w:rsid w:val="00C039AD"/>
    <w:rsid w:val="00C15D51"/>
    <w:rsid w:val="00C2100F"/>
    <w:rsid w:val="00C322FC"/>
    <w:rsid w:val="00C325C0"/>
    <w:rsid w:val="00C52BA1"/>
    <w:rsid w:val="00C539A3"/>
    <w:rsid w:val="00C662D1"/>
    <w:rsid w:val="00C708B9"/>
    <w:rsid w:val="00C81F7B"/>
    <w:rsid w:val="00C93BB9"/>
    <w:rsid w:val="00CA12B9"/>
    <w:rsid w:val="00CA13FE"/>
    <w:rsid w:val="00CA354C"/>
    <w:rsid w:val="00CA4C4F"/>
    <w:rsid w:val="00CB356C"/>
    <w:rsid w:val="00CC361F"/>
    <w:rsid w:val="00CD78EE"/>
    <w:rsid w:val="00CF0D2F"/>
    <w:rsid w:val="00CF3969"/>
    <w:rsid w:val="00D00FE0"/>
    <w:rsid w:val="00D01439"/>
    <w:rsid w:val="00D01EE3"/>
    <w:rsid w:val="00D13AD0"/>
    <w:rsid w:val="00D13C5E"/>
    <w:rsid w:val="00D14C83"/>
    <w:rsid w:val="00D25F5E"/>
    <w:rsid w:val="00D3110F"/>
    <w:rsid w:val="00D31995"/>
    <w:rsid w:val="00D320BA"/>
    <w:rsid w:val="00D33D4B"/>
    <w:rsid w:val="00D4017B"/>
    <w:rsid w:val="00D50C2C"/>
    <w:rsid w:val="00D52A00"/>
    <w:rsid w:val="00D54A39"/>
    <w:rsid w:val="00D605FB"/>
    <w:rsid w:val="00D6168F"/>
    <w:rsid w:val="00D772F9"/>
    <w:rsid w:val="00D804E7"/>
    <w:rsid w:val="00D9380A"/>
    <w:rsid w:val="00D93D13"/>
    <w:rsid w:val="00D951ED"/>
    <w:rsid w:val="00D96FD4"/>
    <w:rsid w:val="00D97766"/>
    <w:rsid w:val="00DA6754"/>
    <w:rsid w:val="00DC1E29"/>
    <w:rsid w:val="00DC341C"/>
    <w:rsid w:val="00DD60FD"/>
    <w:rsid w:val="00DE4D02"/>
    <w:rsid w:val="00DE74E9"/>
    <w:rsid w:val="00DF0966"/>
    <w:rsid w:val="00DF209A"/>
    <w:rsid w:val="00DF2E36"/>
    <w:rsid w:val="00DF532F"/>
    <w:rsid w:val="00E052EF"/>
    <w:rsid w:val="00E1120F"/>
    <w:rsid w:val="00E11F07"/>
    <w:rsid w:val="00E15C9A"/>
    <w:rsid w:val="00E22EEC"/>
    <w:rsid w:val="00E2674B"/>
    <w:rsid w:val="00E2744C"/>
    <w:rsid w:val="00E335CC"/>
    <w:rsid w:val="00E559E9"/>
    <w:rsid w:val="00E55FB8"/>
    <w:rsid w:val="00E9534F"/>
    <w:rsid w:val="00E956C4"/>
    <w:rsid w:val="00EB51E8"/>
    <w:rsid w:val="00EC2C3E"/>
    <w:rsid w:val="00EC2E79"/>
    <w:rsid w:val="00EC6823"/>
    <w:rsid w:val="00ED1CA4"/>
    <w:rsid w:val="00ED46CF"/>
    <w:rsid w:val="00EE0ABE"/>
    <w:rsid w:val="00EE655C"/>
    <w:rsid w:val="00EE680A"/>
    <w:rsid w:val="00EE6F26"/>
    <w:rsid w:val="00F0004F"/>
    <w:rsid w:val="00F03A39"/>
    <w:rsid w:val="00F03EBC"/>
    <w:rsid w:val="00F064BA"/>
    <w:rsid w:val="00F0701D"/>
    <w:rsid w:val="00F249B6"/>
    <w:rsid w:val="00F308F4"/>
    <w:rsid w:val="00F31007"/>
    <w:rsid w:val="00F37C1E"/>
    <w:rsid w:val="00F50709"/>
    <w:rsid w:val="00F52400"/>
    <w:rsid w:val="00F52A22"/>
    <w:rsid w:val="00F70111"/>
    <w:rsid w:val="00F709BA"/>
    <w:rsid w:val="00F722A3"/>
    <w:rsid w:val="00F74DCE"/>
    <w:rsid w:val="00F8281D"/>
    <w:rsid w:val="00F8308B"/>
    <w:rsid w:val="00F9126D"/>
    <w:rsid w:val="00F913A2"/>
    <w:rsid w:val="00F9334B"/>
    <w:rsid w:val="00FA31A0"/>
    <w:rsid w:val="00FA6BC6"/>
    <w:rsid w:val="00FB462C"/>
    <w:rsid w:val="00FC5140"/>
    <w:rsid w:val="00FD06BF"/>
    <w:rsid w:val="00FD6592"/>
    <w:rsid w:val="00FE08AB"/>
    <w:rsid w:val="00FF0A29"/>
    <w:rsid w:val="00FF3D6D"/>
    <w:rsid w:val="00FF692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EA61B305-2EF5-4CDD-AE94-25F5C0DB6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PlainText">
    <w:name w:val="Plain Text"/>
    <w:basedOn w:val="Normal"/>
    <w:link w:val="a0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a"/>
    <w:uiPriority w:val="99"/>
    <w:semiHidden/>
    <w:unhideWhenUsed/>
    <w:rsid w:val="00245AD8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link w:val="BalloonText"/>
    <w:uiPriority w:val="99"/>
    <w:semiHidden/>
    <w:rsid w:val="00245AD8"/>
    <w:rPr>
      <w:rFonts w:ascii="Tahoma" w:hAnsi="Tahoma" w:cs="Tahoma"/>
      <w:sz w:val="16"/>
      <w:szCs w:val="16"/>
    </w:rPr>
  </w:style>
  <w:style w:type="character" w:customStyle="1" w:styleId="a0">
    <w:name w:val="Текст Знак"/>
    <w:link w:val="PlainText"/>
    <w:rsid w:val="00FB462C"/>
    <w:rPr>
      <w:rFonts w:ascii="Courier New" w:hAnsi="Courier New" w:cs="Courier New"/>
    </w:rPr>
  </w:style>
  <w:style w:type="character" w:customStyle="1" w:styleId="a1">
    <w:name w:val="Цветовое выделение"/>
    <w:uiPriority w:val="99"/>
    <w:rsid w:val="00F31007"/>
    <w:rPr>
      <w:b/>
      <w:bCs/>
      <w:color w:val="26282F"/>
    </w:rPr>
  </w:style>
  <w:style w:type="paragraph" w:styleId="Header">
    <w:name w:val="header"/>
    <w:basedOn w:val="Normal"/>
    <w:link w:val="a2"/>
    <w:uiPriority w:val="99"/>
    <w:unhideWhenUsed/>
    <w:rsid w:val="00443CC5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link w:val="Header"/>
    <w:uiPriority w:val="99"/>
    <w:rsid w:val="00443CC5"/>
    <w:rPr>
      <w:sz w:val="24"/>
      <w:szCs w:val="24"/>
    </w:rPr>
  </w:style>
  <w:style w:type="paragraph" w:styleId="Footer">
    <w:name w:val="footer"/>
    <w:basedOn w:val="Normal"/>
    <w:link w:val="a3"/>
    <w:uiPriority w:val="99"/>
    <w:unhideWhenUsed/>
    <w:rsid w:val="00443CC5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link w:val="Footer"/>
    <w:uiPriority w:val="99"/>
    <w:rsid w:val="00443C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